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98" w:rsidRPr="00D42C2A" w:rsidRDefault="00F11098" w:rsidP="00F11098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073d317b-81fc-4ac3-a061-7cbe7a0b5262"/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Администрация муниципального образования Сычевский район </w:t>
      </w:r>
      <w:bookmarkEnd w:id="0"/>
    </w:p>
    <w:p w:rsidR="00F11098" w:rsidRPr="00D42C2A" w:rsidRDefault="00F11098" w:rsidP="00F11098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СШ № 2 г. Сычевки</w:t>
      </w: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1098" w:rsidRPr="00D42C2A" w:rsidTr="004D2E67">
        <w:tc>
          <w:tcPr>
            <w:tcW w:w="3114" w:type="dxa"/>
          </w:tcPr>
          <w:p w:rsidR="00F11098" w:rsidRPr="00D42C2A" w:rsidRDefault="00F11098" w:rsidP="004D2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Зам.директора по ВР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Грошенкова Я. С.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«27» 08   2024 г.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11098" w:rsidRPr="00D42C2A" w:rsidRDefault="00F11098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Сухова Е. Н.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МС №1 от «28» 08   2024 г.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11098" w:rsidRPr="00D42C2A" w:rsidRDefault="00F11098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МБОУ СШ №2 г. Сычевки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Алексеева М. А.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№52-О  от «29» 08   2024 г.</w:t>
            </w:r>
          </w:p>
          <w:p w:rsidR="00F11098" w:rsidRPr="00D42C2A" w:rsidRDefault="00F11098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F11098" w:rsidRPr="00D42C2A" w:rsidRDefault="00F11098" w:rsidP="00F11098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 w:line="408" w:lineRule="auto"/>
        <w:ind w:left="120"/>
        <w:jc w:val="center"/>
        <w:rPr>
          <w:rFonts w:eastAsiaTheme="minorEastAsia"/>
          <w:b/>
          <w:lang w:eastAsia="ru-RU"/>
        </w:rPr>
      </w:pPr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«Творческая мастерская</w:t>
      </w:r>
      <w:bookmarkStart w:id="1" w:name="_GoBack"/>
      <w:bookmarkEnd w:id="1"/>
      <w:r w:rsidRPr="00D4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rPr>
          <w:rFonts w:eastAsiaTheme="minorEastAsia"/>
          <w:lang w:eastAsia="ru-RU"/>
        </w:rPr>
      </w:pPr>
    </w:p>
    <w:p w:rsidR="00F11098" w:rsidRPr="00D42C2A" w:rsidRDefault="00F11098" w:rsidP="00F11098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2" w:name="ea9f8b93-ec0a-46f1-b121-7d755706d3f8"/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>Сычевка</w:t>
      </w:r>
      <w:bookmarkEnd w:id="2"/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bookmarkStart w:id="3" w:name="bc60fee5-3ea2-4a72-978d-d6513b1fb57a"/>
      <w:r w:rsidRPr="00D42C2A">
        <w:rPr>
          <w:rFonts w:ascii="Times New Roman" w:eastAsiaTheme="minorEastAsia" w:hAnsi="Times New Roman"/>
          <w:b/>
          <w:color w:val="000000"/>
          <w:sz w:val="28"/>
          <w:lang w:eastAsia="ru-RU"/>
        </w:rPr>
        <w:t>2024</w:t>
      </w:r>
      <w:bookmarkEnd w:id="3"/>
    </w:p>
    <w:p w:rsidR="00F11098" w:rsidRPr="00D42C2A" w:rsidRDefault="00F11098" w:rsidP="00F11098">
      <w:pPr>
        <w:rPr>
          <w:rFonts w:eastAsiaTheme="minorEastAsia"/>
          <w:lang w:eastAsia="ru-RU"/>
        </w:rPr>
        <w:sectPr w:rsidR="00F11098" w:rsidRPr="00D42C2A">
          <w:pgSz w:w="11906" w:h="16383"/>
          <w:pgMar w:top="1134" w:right="850" w:bottom="1134" w:left="1701" w:header="720" w:footer="720" w:gutter="0"/>
          <w:cols w:space="720"/>
        </w:sectPr>
      </w:pPr>
    </w:p>
    <w:p w:rsidR="007F3785" w:rsidRDefault="007F3785" w:rsidP="007F378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54ED1" w:rsidRDefault="00B54ED1" w:rsidP="007F378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54ED1" w:rsidRDefault="00B54ED1" w:rsidP="007F378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54ED1" w:rsidRDefault="00B54ED1" w:rsidP="007F378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54ED1" w:rsidRPr="007F3785" w:rsidRDefault="00B54ED1" w:rsidP="007F378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3785" w:rsidRPr="007F3785" w:rsidRDefault="007F3785" w:rsidP="00B54ED1">
      <w:pPr>
        <w:shd w:val="clear" w:color="auto" w:fill="FFFFFF"/>
        <w:spacing w:after="135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развивать речь и мышление учащихся? Как учить постигать тайны слова? Как учить постигать мир, воспитывать отзывчивость, сострадание, любовь ко всему живому?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короткий путь эмоционального раскрепощения, снятие зажатости,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</w:t>
      </w:r>
    </w:p>
    <w:p w:rsidR="00AE57F1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составленной программе кружка «Творческая мастерская» детский театр рассматривается не только как средство достижения некоего художественного результата, т.е. создание спектакля. Очень важно, чтобы занятия театральным 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</w:t>
      </w:r>
    </w:p>
    <w:p w:rsidR="00AE57F1" w:rsidRPr="00AE57F1" w:rsidRDefault="00AE57F1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кружке «Творческая мастерская» ведутся по программе, включающей несколько разделов.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F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и техника речи</w:t>
      </w: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7F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«Ритмопластика»</w:t>
      </w: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7F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«Театральная игра</w:t>
      </w: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7F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«Этика и этикет</w:t>
      </w: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кружка строится из расчета одно занятие в неделю.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3785" w:rsidRPr="007F3785" w:rsidRDefault="007F3785" w:rsidP="007F3785">
      <w:pPr>
        <w:numPr>
          <w:ilvl w:val="0"/>
          <w:numId w:val="1"/>
        </w:numPr>
        <w:shd w:val="clear" w:color="auto" w:fill="FFFFFF"/>
        <w:tabs>
          <w:tab w:val="num" w:pos="-56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элементарную сценическую, исполнительскую культуру у детей - членов кружка</w:t>
      </w:r>
    </w:p>
    <w:p w:rsidR="007F3785" w:rsidRPr="007F3785" w:rsidRDefault="007F3785" w:rsidP="007F3785">
      <w:pPr>
        <w:numPr>
          <w:ilvl w:val="0"/>
          <w:numId w:val="1"/>
        </w:numPr>
        <w:shd w:val="clear" w:color="auto" w:fill="FFFFFF"/>
        <w:tabs>
          <w:tab w:val="num" w:pos="-56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творческие способности, возможности памяти, речи, воображения, логического и творческого мышления каждого ребенка</w:t>
      </w:r>
    </w:p>
    <w:p w:rsidR="007F3785" w:rsidRPr="007F3785" w:rsidRDefault="007F3785" w:rsidP="007F3785">
      <w:pPr>
        <w:numPr>
          <w:ilvl w:val="0"/>
          <w:numId w:val="1"/>
        </w:numPr>
        <w:shd w:val="clear" w:color="auto" w:fill="FFFFFF"/>
        <w:tabs>
          <w:tab w:val="num" w:pos="-56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 детей интерес к театральному искусству, к музыке, к поэзии.</w:t>
      </w:r>
    </w:p>
    <w:p w:rsidR="007F3785" w:rsidRPr="007F3785" w:rsidRDefault="007F3785" w:rsidP="007F3785">
      <w:pPr>
        <w:numPr>
          <w:ilvl w:val="0"/>
          <w:numId w:val="1"/>
        </w:numPr>
        <w:shd w:val="clear" w:color="auto" w:fill="FFFFFF"/>
        <w:tabs>
          <w:tab w:val="num" w:pos="-56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коллектив </w:t>
      </w:r>
    </w:p>
    <w:p w:rsidR="007F3785" w:rsidRPr="007F3785" w:rsidRDefault="007F3785" w:rsidP="007F3785">
      <w:pPr>
        <w:numPr>
          <w:ilvl w:val="0"/>
          <w:numId w:val="1"/>
        </w:numPr>
        <w:shd w:val="clear" w:color="auto" w:fill="FFFFFF"/>
        <w:tabs>
          <w:tab w:val="num" w:pos="-56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гармонически развитую личность в процессе сотворчества и сотрудничества.          </w:t>
      </w:r>
    </w:p>
    <w:p w:rsidR="007F3785" w:rsidRPr="007F3785" w:rsidRDefault="007F3785" w:rsidP="007F378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7F3785" w:rsidRPr="007F3785" w:rsidRDefault="007F3785" w:rsidP="007F378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7F3785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результаты: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7F3785"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 w:rsidRPr="007F3785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выполнять упражнения актёрского тренинга;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۰умению выражать разнообразные эмоциональные состояния (грусть, радость, злоба, удивление, восхищение);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۰правильно выполнять цепочки простых физических действий.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Метапредметными </w:t>
      </w:r>
      <w:r w:rsidRPr="007F3785">
        <w:rPr>
          <w:rFonts w:ascii="Times New Roman" w:hAnsi="Times New Roman" w:cs="Times New Roman"/>
          <w:sz w:val="24"/>
          <w:szCs w:val="24"/>
        </w:rPr>
        <w:t xml:space="preserve">результатами является формирование универсальных учебных действий (УУД).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7F3785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7F378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инсценировании.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7F378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обращаться за помощью; 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lastRenderedPageBreak/>
        <w:t xml:space="preserve">۰ предлагать помощь и сотрудничество;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 формулировать собственное мнение и позицию;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контроль; </w:t>
      </w:r>
    </w:p>
    <w:p w:rsidR="007F3785" w:rsidRPr="007F3785" w:rsidRDefault="007F3785" w:rsidP="007F37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3785"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 w:rsidR="007F3785" w:rsidRPr="007F3785" w:rsidRDefault="007F3785" w:rsidP="007F37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F3785" w:rsidRPr="007F3785" w:rsidRDefault="007F3785" w:rsidP="007F3785">
      <w:pPr>
        <w:widowControl w:val="0"/>
        <w:numPr>
          <w:ilvl w:val="0"/>
          <w:numId w:val="2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8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подведения итогов реализации программы</w:t>
      </w:r>
      <w:r w:rsidRPr="007F378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7F3785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концертах. </w:t>
      </w:r>
    </w:p>
    <w:p w:rsidR="007F3785" w:rsidRPr="007F3785" w:rsidRDefault="007F3785" w:rsidP="007F378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8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7F378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F3785" w:rsidRPr="007F3785" w:rsidRDefault="007F3785" w:rsidP="007F3785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85">
        <w:rPr>
          <w:rFonts w:ascii="Times New Roman" w:eastAsia="Calibri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7F3785" w:rsidRPr="007F3785" w:rsidRDefault="007F3785" w:rsidP="007F3785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85">
        <w:rPr>
          <w:rFonts w:ascii="Times New Roman" w:eastAsia="Calibri" w:hAnsi="Times New Roman" w:cs="Times New Roman"/>
          <w:sz w:val="24"/>
          <w:szCs w:val="24"/>
        </w:rPr>
        <w:t>дипломы за актерское мастерство;</w:t>
      </w:r>
    </w:p>
    <w:p w:rsidR="007F3785" w:rsidRPr="007F3785" w:rsidRDefault="007F3785" w:rsidP="007F3785">
      <w:pPr>
        <w:shd w:val="clear" w:color="auto" w:fill="FFFFFF"/>
        <w:spacing w:after="135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85">
        <w:rPr>
          <w:rFonts w:ascii="Times New Roman" w:eastAsia="Calibri" w:hAnsi="Times New Roman" w:cs="Times New Roman"/>
          <w:sz w:val="24"/>
          <w:szCs w:val="24"/>
        </w:rPr>
        <w:t>творческие поездки на смотры,</w:t>
      </w:r>
    </w:p>
    <w:p w:rsidR="007F3785" w:rsidRPr="007F3785" w:rsidRDefault="007F3785" w:rsidP="007F378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37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Тематический 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8"/>
        <w:gridCol w:w="4154"/>
        <w:gridCol w:w="1803"/>
      </w:tblGrid>
      <w:tr w:rsidR="007F3785" w:rsidRPr="007F3785" w:rsidTr="00AE57F1">
        <w:trPr>
          <w:trHeight w:val="376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Разделы программы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Этика и этикет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F3785" w:rsidRPr="007F3785" w:rsidTr="00AE57F1">
        <w:trPr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3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</w:tbl>
    <w:p w:rsidR="007F3785" w:rsidRPr="007F3785" w:rsidRDefault="007F3785" w:rsidP="007F37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F3785" w:rsidRPr="007F3785" w:rsidRDefault="007F3785" w:rsidP="007F37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F3785" w:rsidRPr="007F3785" w:rsidRDefault="007F3785" w:rsidP="007F37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F378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календарно-тематический план</w:t>
      </w:r>
      <w:r w:rsidR="00AE57F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ирование</w:t>
      </w:r>
      <w:r w:rsidRPr="007F378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6"/>
        <w:gridCol w:w="6509"/>
        <w:gridCol w:w="1527"/>
        <w:gridCol w:w="793"/>
      </w:tblGrid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Культура и техника речи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Выпуск газеты «Слово в театре…»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Ритмопластика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Психофизический тренинг, подготовка к этюдам. Развитие </w:t>
            </w: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координации. Совершенствование осанки и походки.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Театральная игра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84BC5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484BC5" w:rsidRDefault="007F3785" w:rsidP="007E6A7A">
            <w:pPr>
              <w:spacing w:after="135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484BC5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484BC5" w:rsidRDefault="007F3785" w:rsidP="007E6A7A">
            <w:pPr>
              <w:spacing w:after="135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484BC5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Развитие наблюдательности. (На основе своих наблюдений показать этюд.</w:t>
            </w: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84BC5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Понять и воспроизвести характер человека, его отношение к окружающему миру).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Показать сценический этюд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Обыгрывание элементов костюмов. (Сыграть тот или иной образ, который возникает при получении атрибутов: «бабочка» и полотенце, ремень и пилотка и т.д.). Освоение сценического пространства.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Творчество Крылова, чтение басни «Волк и ягненок». Знакомство со сценарием пародии на басню Крылова «Волк и ягненок».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Распределение ролей с учетом пожелание учащихся. Обсуждение костюмов, декораций. Изготовление масок зверей.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Отработка ролей. Работа над мимикой при диалоге, логическим ударением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Выступление со спектаклем перед учениками школы и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Этика и этикет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Нормы общения и поведения. (Составление сценических этюдов) Выпуск газеты «Этикет в вопросах и ответах».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Культура т техника речи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Ритмопластика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Сценический этюд «Скульптура». Сценические этюды в паре 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Театральная игра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наблюдательности. (На основе своих наблюдений показать этюд.Понять и воспроизвести характер человека, его отношение к окружающему миру).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над органами артикуляции, дикции и знакомство с нормами орфоэпии. (Повторение букв, чередование звонких и согласных, сочетание с гласными; работа над пословицами и скороговорками).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над образом. Анализ мимики лица. Прически и парики.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AE57F1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Выступление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AE57F1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выступления. (Приглашаются воспитатели группы продленного дня).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3785" w:rsidRPr="007F3785" w:rsidTr="007E6A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F378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работы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AE57F1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785" w:rsidRPr="007F3785" w:rsidRDefault="007F3785" w:rsidP="007F378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86992" w:rsidRDefault="00D86992"/>
    <w:sectPr w:rsidR="00D86992" w:rsidSect="0067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561"/>
    <w:multiLevelType w:val="hybridMultilevel"/>
    <w:tmpl w:val="D2221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33B30"/>
    <w:rsid w:val="00671088"/>
    <w:rsid w:val="007F3785"/>
    <w:rsid w:val="00A33B30"/>
    <w:rsid w:val="00AE57F1"/>
    <w:rsid w:val="00B54ED1"/>
    <w:rsid w:val="00D86992"/>
    <w:rsid w:val="00F11098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E4A1-F51F-4CB8-8009-6AB0BF68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B463-C9AF-42C7-8D56-1214A07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1611</Words>
  <Characters>9186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2019-10-23T19:25:00Z</dcterms:created>
  <dcterms:modified xsi:type="dcterms:W3CDTF">2025-06-04T17:17:00Z</dcterms:modified>
</cp:coreProperties>
</file>